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F2" w:rsidRPr="006752BA" w:rsidRDefault="00A476A4" w:rsidP="006752BA">
      <w:pPr>
        <w:tabs>
          <w:tab w:val="num" w:pos="1440"/>
        </w:tabs>
        <w:rPr>
          <w:b/>
        </w:rPr>
      </w:pPr>
      <w:r>
        <w:rPr>
          <w:b/>
        </w:rPr>
        <w:t xml:space="preserve">Pesquisa de Mercado – </w:t>
      </w:r>
      <w:r w:rsidR="00F241F2">
        <w:rPr>
          <w:b/>
        </w:rPr>
        <w:t>Pesquisas internacionais</w:t>
      </w:r>
      <w:bookmarkStart w:id="0" w:name="_GoBack"/>
      <w:bookmarkEnd w:id="0"/>
    </w:p>
    <w:p w:rsidR="00F241F2" w:rsidRDefault="00BE5729" w:rsidP="00F241F2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 w:rsidR="00F241F2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5" w:tgtFrame="_blank" w:history="1">
        <w:r w:rsidR="00F241F2">
          <w:rPr>
            <w:rStyle w:val="Forte"/>
            <w:rFonts w:ascii="Arial" w:hAnsi="Arial" w:cs="Arial"/>
            <w:color w:val="003399"/>
            <w:sz w:val="18"/>
            <w:szCs w:val="18"/>
          </w:rPr>
          <w:t>Banco Mundial</w:t>
        </w:r>
      </w:hyperlink>
    </w:p>
    <w:p w:rsidR="00F241F2" w:rsidRDefault="00F241F2" w:rsidP="00F241F2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Banco Mundial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6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BID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Banco Interamericano de Desenvolvimento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7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Bird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  Banco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8" w:history="1">
        <w:r>
          <w:rPr>
            <w:rStyle w:val="Hyperlink"/>
            <w:rFonts w:ascii="Arial" w:hAnsi="Arial" w:cs="Arial"/>
            <w:color w:val="006600"/>
            <w:sz w:val="18"/>
            <w:szCs w:val="18"/>
          </w:rPr>
          <w:t>Internacional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de Reconstrução e Desenvolvimento - Banco Mundial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9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BIS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Banco de Compensações Internacionais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0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CEMLA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 xml:space="preserve">Centro de Estudos Monetários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LatinoAmericanos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1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Cepal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Comissão Econômica para América Latina e Caribe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2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Conferência das Nações Unidas sobre Comércio e Desenvolvimento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Conferência das Nações Unidas sobre Comércio e Desenvolvimento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3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Dr. T´s EconLinks.com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Dr. T´s EconLinks.com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4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Economist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 xml:space="preserve">The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Economist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5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FASB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 xml:space="preserve">Financial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Accounting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Standards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Board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6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FMI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Fundo Monetário Internacional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7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FT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Financial Times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8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GMM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lastRenderedPageBreak/>
        <w:t>Grupo de Monitoramento Macroeconômico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9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National Bureau of Economic Research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</w:rPr>
        <w:t>National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Bureau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Economic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Research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0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OCDE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</w:rPr>
        <w:t>Organisation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for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Economic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Cooperation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and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Development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1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OMC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Organização Mundial do Comércio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2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ONU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Organização das Nações Unidas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3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ONU/Link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 xml:space="preserve">Project LINK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Research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Centre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4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Prospects for Development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  http://</w:t>
      </w:r>
      <w:hyperlink r:id="rId25" w:history="1">
        <w:r>
          <w:rPr>
            <w:rStyle w:val="Hyperlink"/>
            <w:rFonts w:ascii="Arial" w:hAnsi="Arial" w:cs="Arial"/>
            <w:color w:val="006600"/>
            <w:sz w:val="18"/>
            <w:szCs w:val="18"/>
          </w:rPr>
          <w:t>www</w:t>
        </w:r>
      </w:hyperlink>
      <w:r>
        <w:rPr>
          <w:rFonts w:ascii="Arial" w:hAnsi="Arial" w:cs="Arial"/>
          <w:color w:val="333333"/>
          <w:sz w:val="18"/>
          <w:szCs w:val="18"/>
        </w:rPr>
        <w:t>.worldbank.org/prospects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6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SSRN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 xml:space="preserve">Social Science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Research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Network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7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The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internationalist</w:t>
        </w:r>
        <w:proofErr w:type="spellEnd"/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 xml:space="preserve">The Center for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International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Business &amp;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Travel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8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The World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Factbook</w:t>
        </w:r>
        <w:proofErr w:type="spellEnd"/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Diversas informações sobre o Brasil</w:t>
      </w:r>
    </w:p>
    <w:p w:rsidR="00F241F2" w:rsidRDefault="00F241F2" w:rsidP="00F241F2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241F2" w:rsidRDefault="00F241F2" w:rsidP="00F241F2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</w:rPr>
        <w:fldChar w:fldCharType="begin"/>
      </w:r>
      <w:r>
        <w:rPr>
          <w:rFonts w:ascii="Arial" w:hAnsi="Arial" w:cs="Arial"/>
          <w:color w:val="333333"/>
        </w:rPr>
        <w:instrText xml:space="preserve"> HYPERLINK "http://econpapers.repec.org/" </w:instrText>
      </w:r>
      <w:r>
        <w:rPr>
          <w:rFonts w:ascii="Arial" w:hAnsi="Arial" w:cs="Arial"/>
          <w:color w:val="333333"/>
        </w:rPr>
        <w:fldChar w:fldCharType="separate"/>
      </w:r>
      <w:r>
        <w:rPr>
          <w:rStyle w:val="Hyperlink"/>
          <w:rFonts w:ascii="Arial" w:hAnsi="Arial" w:cs="Arial"/>
          <w:color w:val="003399"/>
          <w:u w:val="none"/>
        </w:rPr>
        <w:t>Ecopapaers</w:t>
      </w:r>
      <w:proofErr w:type="spellEnd"/>
      <w:r>
        <w:rPr>
          <w:rFonts w:ascii="Arial" w:hAnsi="Arial" w:cs="Arial"/>
          <w:color w:val="333333"/>
        </w:rPr>
        <w:fldChar w:fldCharType="end"/>
      </w:r>
    </w:p>
    <w:p w:rsidR="00F241F2" w:rsidRDefault="00F241F2" w:rsidP="00F241F2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Electronic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papers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economics</w:t>
      </w:r>
      <w:proofErr w:type="spellEnd"/>
    </w:p>
    <w:p w:rsidR="00A91E7E" w:rsidRDefault="00A91E7E" w:rsidP="00F241F2">
      <w:pPr>
        <w:pStyle w:val="NormalWeb"/>
        <w:shd w:val="clear" w:color="auto" w:fill="FFFFFF"/>
        <w:spacing w:before="0" w:beforeAutospacing="0" w:after="0" w:afterAutospacing="0" w:line="270" w:lineRule="atLeast"/>
      </w:pPr>
    </w:p>
    <w:sectPr w:rsidR="00A91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79AB"/>
    <w:multiLevelType w:val="hybridMultilevel"/>
    <w:tmpl w:val="BE88F2F2"/>
    <w:lvl w:ilvl="0" w:tplc="B7C2F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A018C">
      <w:start w:val="39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E1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CE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45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E5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0F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89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89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256130"/>
    <w:multiLevelType w:val="multilevel"/>
    <w:tmpl w:val="4EE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F5C47"/>
    <w:multiLevelType w:val="multilevel"/>
    <w:tmpl w:val="D0BA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81364"/>
    <w:multiLevelType w:val="multilevel"/>
    <w:tmpl w:val="2B6C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81864"/>
    <w:multiLevelType w:val="multilevel"/>
    <w:tmpl w:val="CAA6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F2DC5"/>
    <w:multiLevelType w:val="multilevel"/>
    <w:tmpl w:val="56B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B156F"/>
    <w:multiLevelType w:val="multilevel"/>
    <w:tmpl w:val="F5B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F62BE"/>
    <w:multiLevelType w:val="multilevel"/>
    <w:tmpl w:val="C9BA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56F5D"/>
    <w:multiLevelType w:val="multilevel"/>
    <w:tmpl w:val="16FC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A65C7"/>
    <w:multiLevelType w:val="multilevel"/>
    <w:tmpl w:val="8084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87793"/>
    <w:multiLevelType w:val="multilevel"/>
    <w:tmpl w:val="16A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543C1"/>
    <w:multiLevelType w:val="multilevel"/>
    <w:tmpl w:val="2884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11782"/>
    <w:multiLevelType w:val="multilevel"/>
    <w:tmpl w:val="F31C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A6F02"/>
    <w:multiLevelType w:val="multilevel"/>
    <w:tmpl w:val="F96A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E0160"/>
    <w:multiLevelType w:val="multilevel"/>
    <w:tmpl w:val="BAF4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B61E5"/>
    <w:multiLevelType w:val="multilevel"/>
    <w:tmpl w:val="B52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374E1"/>
    <w:multiLevelType w:val="multilevel"/>
    <w:tmpl w:val="56A8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C6528"/>
    <w:multiLevelType w:val="multilevel"/>
    <w:tmpl w:val="FD36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145286"/>
    <w:multiLevelType w:val="multilevel"/>
    <w:tmpl w:val="4174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64F2F"/>
    <w:multiLevelType w:val="multilevel"/>
    <w:tmpl w:val="1F3E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C30871"/>
    <w:multiLevelType w:val="multilevel"/>
    <w:tmpl w:val="068A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7"/>
  </w:num>
  <w:num w:numId="9">
    <w:abstractNumId w:val="9"/>
  </w:num>
  <w:num w:numId="10">
    <w:abstractNumId w:val="13"/>
  </w:num>
  <w:num w:numId="11">
    <w:abstractNumId w:val="15"/>
  </w:num>
  <w:num w:numId="12">
    <w:abstractNumId w:val="20"/>
  </w:num>
  <w:num w:numId="13">
    <w:abstractNumId w:val="4"/>
  </w:num>
  <w:num w:numId="14">
    <w:abstractNumId w:val="18"/>
  </w:num>
  <w:num w:numId="15">
    <w:abstractNumId w:val="2"/>
  </w:num>
  <w:num w:numId="16">
    <w:abstractNumId w:val="8"/>
  </w:num>
  <w:num w:numId="17">
    <w:abstractNumId w:val="6"/>
  </w:num>
  <w:num w:numId="18">
    <w:abstractNumId w:val="5"/>
  </w:num>
  <w:num w:numId="19">
    <w:abstractNumId w:val="19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BA"/>
    <w:rsid w:val="001D0AAB"/>
    <w:rsid w:val="001D32DD"/>
    <w:rsid w:val="0042767C"/>
    <w:rsid w:val="004476B8"/>
    <w:rsid w:val="00515905"/>
    <w:rsid w:val="0053155A"/>
    <w:rsid w:val="00596A91"/>
    <w:rsid w:val="006752BA"/>
    <w:rsid w:val="00A476A4"/>
    <w:rsid w:val="00A91E7E"/>
    <w:rsid w:val="00AD5573"/>
    <w:rsid w:val="00BE5729"/>
    <w:rsid w:val="00C62862"/>
    <w:rsid w:val="00CA4299"/>
    <w:rsid w:val="00CE0148"/>
    <w:rsid w:val="00DB2ACA"/>
    <w:rsid w:val="00E23835"/>
    <w:rsid w:val="00F2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5CA06-1EBA-46E3-8ECA-D389DCA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1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31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31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2B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752B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752BA"/>
  </w:style>
  <w:style w:type="character" w:customStyle="1" w:styleId="Ttulo1Char">
    <w:name w:val="Título 1 Char"/>
    <w:basedOn w:val="Fontepargpadro"/>
    <w:link w:val="Ttulo1"/>
    <w:uiPriority w:val="9"/>
    <w:rsid w:val="005315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315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315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5315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4009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6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odenegocios.com.br/www/index.php/informcao/pesquisa-de-mercado/3024-pesquisa-mercado5" TargetMode="External"/><Relationship Id="rId13" Type="http://schemas.openxmlformats.org/officeDocument/2006/relationships/hyperlink" Target="http://econlinks.com/" TargetMode="External"/><Relationship Id="rId18" Type="http://schemas.openxmlformats.org/officeDocument/2006/relationships/hyperlink" Target="http://gmm.mecon.gov.ar/indice_por.htm" TargetMode="External"/><Relationship Id="rId26" Type="http://schemas.openxmlformats.org/officeDocument/2006/relationships/hyperlink" Target="http://www.ssrn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to.org/" TargetMode="External"/><Relationship Id="rId7" Type="http://schemas.openxmlformats.org/officeDocument/2006/relationships/hyperlink" Target="http://web.worldbank.org/WBSITE/EXTERNAL/EXTABOUTUS/EXTIBRD/0,,menuPK:3046081~pagePK:64168427~piPK:64168435~theSitePK:3046012,00.html" TargetMode="External"/><Relationship Id="rId12" Type="http://schemas.openxmlformats.org/officeDocument/2006/relationships/hyperlink" Target="http://www.unctad.org/Templates/StartPage.asp?intItemID=2068" TargetMode="External"/><Relationship Id="rId17" Type="http://schemas.openxmlformats.org/officeDocument/2006/relationships/hyperlink" Target="http://www.ft.com/home/uk" TargetMode="External"/><Relationship Id="rId25" Type="http://schemas.openxmlformats.org/officeDocument/2006/relationships/hyperlink" Target="http://www.planodenegocios.com.br/www/index.php/informcao/pesquisa-de-mercado/3024-pesquisa-mercado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mf.org/external/index.htm" TargetMode="External"/><Relationship Id="rId20" Type="http://schemas.openxmlformats.org/officeDocument/2006/relationships/hyperlink" Target="http://www.oecd.org/home/0,2987,en_2649_201185_1_1_1_1_1,00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adb.org/?lang=pt" TargetMode="External"/><Relationship Id="rId11" Type="http://schemas.openxmlformats.org/officeDocument/2006/relationships/hyperlink" Target="http://www.eclac.org/brasil/" TargetMode="External"/><Relationship Id="rId24" Type="http://schemas.openxmlformats.org/officeDocument/2006/relationships/hyperlink" Target="http://web.worldbank.org/WBSITE/EXTERNAL/EXTDEC/EXTDECPROSPECTS/0,,menuPK:476941~pagePK:51084723~piPK:51084722~theSitePK:476883,00.html" TargetMode="External"/><Relationship Id="rId5" Type="http://schemas.openxmlformats.org/officeDocument/2006/relationships/hyperlink" Target="http://web.worldbank.org/WBSITE/EXTERNAL/HOMEPORTUGUESE/EXTPAISES/EXTLACINPOR/BRAZILINPOREXTN/0,,menuPK:3817263~pagePK:141159~piPK:51068153~theSitePK:3817167,00.html" TargetMode="External"/><Relationship Id="rId15" Type="http://schemas.openxmlformats.org/officeDocument/2006/relationships/hyperlink" Target="http://www.fasb.org/home" TargetMode="External"/><Relationship Id="rId23" Type="http://schemas.openxmlformats.org/officeDocument/2006/relationships/hyperlink" Target="http://projects.chass.utoronto.ca/link/" TargetMode="External"/><Relationship Id="rId28" Type="http://schemas.openxmlformats.org/officeDocument/2006/relationships/hyperlink" Target="https://www.cia.gov/library/publications/the-world-factbook/geos/br.html" TargetMode="External"/><Relationship Id="rId10" Type="http://schemas.openxmlformats.org/officeDocument/2006/relationships/hyperlink" Target="http://www.cemla.org/" TargetMode="External"/><Relationship Id="rId19" Type="http://schemas.openxmlformats.org/officeDocument/2006/relationships/hyperlink" Target="http://www.nb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/" TargetMode="External"/><Relationship Id="rId14" Type="http://schemas.openxmlformats.org/officeDocument/2006/relationships/hyperlink" Target="http://www.economist.com/" TargetMode="External"/><Relationship Id="rId22" Type="http://schemas.openxmlformats.org/officeDocument/2006/relationships/hyperlink" Target="http://www.onu-brasil.org.br/" TargetMode="External"/><Relationship Id="rId27" Type="http://schemas.openxmlformats.org/officeDocument/2006/relationships/hyperlink" Target="http://www.internationalist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Vilas Boas</dc:creator>
  <cp:keywords/>
  <dc:description/>
  <cp:lastModifiedBy>Eduardo Vilas Boas</cp:lastModifiedBy>
  <cp:revision>2</cp:revision>
  <dcterms:created xsi:type="dcterms:W3CDTF">2014-02-18T18:07:00Z</dcterms:created>
  <dcterms:modified xsi:type="dcterms:W3CDTF">2014-02-18T18:07:00Z</dcterms:modified>
</cp:coreProperties>
</file>